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CB5C5D">
      <w:pPr>
        <w:pStyle w:val="a0"/>
        <w:shd w:val="clear" w:color="auto" w:fill="FFFFFF"/>
        <w:tabs>
          <w:tab w:val="right" w:pos="9354"/>
        </w:tabs>
        <w:spacing w:after="0" w:line="360" w:lineRule="auto"/>
      </w:pPr>
      <w:bookmarkStart w:id="0" w:name="_MON_1486321975"/>
      <w:bookmarkStart w:id="1" w:name="_MON_1454178413"/>
      <w:bookmarkStart w:id="2" w:name="_MON_1486401860"/>
      <w:bookmarkEnd w:id="0"/>
      <w:bookmarkEnd w:id="1"/>
      <w:bookmarkEnd w:id="2"/>
    </w:p>
    <w:p w:rsidR="00CB5C5D" w:rsidRDefault="00CB5C5D" w:rsidP="00A17225">
      <w:pPr>
        <w:pStyle w:val="a0"/>
        <w:shd w:val="clear" w:color="auto" w:fill="FFFFFF"/>
        <w:tabs>
          <w:tab w:val="right" w:pos="9354"/>
        </w:tabs>
        <w:spacing w:after="0" w:line="360" w:lineRule="auto"/>
      </w:pPr>
    </w:p>
    <w:p w:rsidR="00CB5C5D" w:rsidRDefault="00A17225">
      <w:pPr>
        <w:pStyle w:val="a0"/>
      </w:pPr>
      <w:r w:rsidRPr="00A17225">
        <w:rPr>
          <w:b/>
        </w:rPr>
        <w:object w:dxaOrig="9921" w:dyaOrig="14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5.75pt;height:741.75pt" o:ole="">
            <v:imagedata r:id="rId6" o:title=""/>
          </v:shape>
          <o:OLEObject Type="Embed" ProgID="Word.Document.12" ShapeID="_x0000_i1027" DrawAspect="Content" ObjectID="_1487577262" r:id="rId7">
            <o:FieldCodes>\s</o:FieldCodes>
          </o:OLEObject>
        </w:object>
      </w:r>
      <w:r w:rsidRPr="00A17225">
        <w:rPr>
          <w:b/>
        </w:rPr>
        <w:object w:dxaOrig="9921" w:dyaOrig="14834">
          <v:shape id="_x0000_i1029" type="#_x0000_t75" style="width:495.75pt;height:741.75pt" o:ole="">
            <v:imagedata r:id="rId6" o:title=""/>
          </v:shape>
          <o:OLEObject Type="Embed" ProgID="Word.Document.12" ShapeID="_x0000_i1029" DrawAspect="Content" ObjectID="_1487577263" r:id="rId8">
            <o:FieldCodes>\s</o:FieldCodes>
          </o:OLEObject>
        </w:object>
      </w:r>
      <w:bookmarkStart w:id="3" w:name="_GoBack"/>
      <w:bookmarkEnd w:id="3"/>
    </w:p>
    <w:p w:rsidR="00CB5C5D" w:rsidRDefault="00A17225">
      <w:pPr>
        <w:pStyle w:val="a0"/>
        <w:pageBreakBefore/>
        <w:shd w:val="clear" w:color="auto" w:fill="FFFFFF"/>
        <w:tabs>
          <w:tab w:val="right" w:pos="9354"/>
        </w:tabs>
        <w:spacing w:after="0"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lastRenderedPageBreak/>
        <w:t xml:space="preserve">          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ab/>
        <w:t>2</w:t>
      </w:r>
    </w:p>
    <w:p w:rsidR="00CB5C5D" w:rsidRDefault="00A17225">
      <w:pPr>
        <w:pStyle w:val="a0"/>
        <w:shd w:val="clear" w:color="auto" w:fill="FFFFFF"/>
        <w:spacing w:after="0"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                                                              </w:t>
      </w:r>
      <w:bookmarkStart w:id="4" w:name="_MON_1454265514"/>
      <w:bookmarkStart w:id="5" w:name="_MON_1453916600"/>
      <w:bookmarkStart w:id="6" w:name="_MON_1453916528"/>
      <w:bookmarkStart w:id="7" w:name="_MON_1454178733"/>
      <w:bookmarkStart w:id="8" w:name="_MON_1454178430"/>
      <w:bookmarkStart w:id="9" w:name="_MON_1454178116"/>
      <w:bookmarkEnd w:id="4"/>
      <w:bookmarkEnd w:id="5"/>
      <w:bookmarkEnd w:id="6"/>
      <w:bookmarkEnd w:id="7"/>
      <w:bookmarkEnd w:id="8"/>
      <w:bookmarkEnd w:id="9"/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 </w:t>
      </w:r>
    </w:p>
    <w:p w:rsidR="00CB5C5D" w:rsidRDefault="00A17225">
      <w:pPr>
        <w:pStyle w:val="a0"/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Оглавление:                                                                                                                   стр.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……………………………………………………………………………….. .4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bidi="en-US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Из истории использования меда …………………………………………......5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bidi="en-US"/>
        </w:rPr>
        <w:t>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Виды и общая характеристика  меда………………………………………..6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2.1.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Химический состав меда…………………………………………………………...6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2.2..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Классификация меда.………………………………………………………………7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2.3.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Цвет и прозрачность цветочного меда…………………………….........................8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2.4. 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Откачка меда…………………………………………………………………………8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bidi="en-US"/>
        </w:rPr>
        <w:t>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Применение пчелиного меда………………………………………………..9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bidi="en-US"/>
        </w:rPr>
        <w:t>IV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Определение качес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тва меда…………………………………………………11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4.1.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Требования к натуральности меда………………………………………………….11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4.2.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Способы фальсификации меда……………………………………………………..11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4.3.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Исследование пробы меда…………………………………………………………..11</w:t>
      </w:r>
    </w:p>
    <w:p w:rsidR="00CB5C5D" w:rsidRDefault="00A17225">
      <w:pPr>
        <w:pStyle w:val="a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4.4. 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Результаты опроса………………………………………………………………...... 12  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   </w:t>
      </w:r>
    </w:p>
    <w:p w:rsidR="00CB5C5D" w:rsidRDefault="00A17225">
      <w:pPr>
        <w:pStyle w:val="a0"/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bidi="en-US"/>
        </w:rPr>
        <w:t>V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Употребление и хранение меда……………………………………………...14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 xml:space="preserve">    </w:t>
      </w:r>
    </w:p>
    <w:p w:rsidR="00CB5C5D" w:rsidRDefault="00A17225">
      <w:pPr>
        <w:pStyle w:val="a0"/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Заключение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………………………………………………………………………………15</w:t>
      </w:r>
    </w:p>
    <w:p w:rsidR="00CB5C5D" w:rsidRDefault="00A17225">
      <w:pPr>
        <w:pStyle w:val="a0"/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Список литературы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………………………………………………………………….....16</w:t>
      </w:r>
    </w:p>
    <w:p w:rsidR="00CB5C5D" w:rsidRDefault="00A17225">
      <w:pPr>
        <w:pStyle w:val="a0"/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  <w:t>Приложение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………………………………………………………………………………17</w:t>
      </w:r>
    </w:p>
    <w:p w:rsidR="00CB5C5D" w:rsidRDefault="00CB5C5D">
      <w:pPr>
        <w:pStyle w:val="a0"/>
        <w:shd w:val="clear" w:color="auto" w:fill="FFFFFF"/>
        <w:spacing w:after="0" w:line="360" w:lineRule="auto"/>
        <w:jc w:val="both"/>
      </w:pPr>
    </w:p>
    <w:p w:rsidR="00CB5C5D" w:rsidRDefault="00CB5C5D">
      <w:pPr>
        <w:pStyle w:val="a0"/>
        <w:shd w:val="clear" w:color="auto" w:fill="FFFFFF"/>
        <w:spacing w:after="0" w:line="360" w:lineRule="auto"/>
        <w:jc w:val="both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A17225">
      <w:pPr>
        <w:pStyle w:val="a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  <w:jc w:val="right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проекта: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 Определение качества пчелиного меда »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пытным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путем определить качество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Изучить состав, свойства и применение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Выяснить, можно ли опытным путем определить качество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Исследовать образец меда на натуральность.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ность темы: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последние годы участились случаи продажи на рынках недоброкачественного, а порой и фальсифицированного меда. Покупая его на рынке, для того чтобы дать как лекарство больному ребенку, престарелым родителям или съесть самому, мы не получим ожи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даемых полезных эффектов. В данной работе показаны способы определения натуральности  пчелиного меда опытным путем. В результате исследования дана оценка качеству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исследование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опытным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путем-это способ изучения качества пчелиного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оды исследования: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литературы по теме.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Анкетирование.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Опрос.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  <w:jc w:val="right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A17225">
      <w:pPr>
        <w:pStyle w:val="a0"/>
        <w:spacing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CB5C5D" w:rsidRDefault="00A17225">
      <w:pPr>
        <w:pStyle w:val="a0"/>
        <w:spacing w:line="360" w:lineRule="auto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Медоносная пчела  «</w:t>
      </w:r>
      <w:proofErr w:type="spellStart"/>
      <w:r>
        <w:rPr>
          <w:rFonts w:ascii="Times New Roman" w:hAnsi="Times New Roman" w:cs="Times New Roman"/>
          <w:sz w:val="24"/>
          <w:szCs w:val="24"/>
        </w:rPr>
        <w:t>Apis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mellifera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L.» — удивительное создание природы, дающее человеку  целебный, питательный и ароматный мед, воск, пчелиный яд, весьма </w:t>
      </w:r>
      <w:r>
        <w:rPr>
          <w:rFonts w:ascii="Times New Roman" w:hAnsi="Times New Roman" w:cs="Times New Roman"/>
          <w:sz w:val="24"/>
          <w:szCs w:val="24"/>
        </w:rPr>
        <w:t>полезные прополис, маточное молочко и цветочную пыльцу.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прямых продуктов пчеловодства наибольшее значение, без сомнения, имеет мед, пользующийся большим спросом у населения. И, естественно, каждый покупатель предпочитает купить мед высокого качества, с </w:t>
      </w:r>
      <w:r>
        <w:rPr>
          <w:rFonts w:ascii="Times New Roman" w:hAnsi="Times New Roman" w:cs="Times New Roman"/>
          <w:sz w:val="24"/>
          <w:szCs w:val="24"/>
        </w:rPr>
        <w:t>низким содержанием воды и ярко выраженными вкусом и ароматом.  Определить качество меда можно не только по вкусу и аромату. Чтобы исключить ошибку или дополнить оценку качеств, качество меда можно определить опытным  путем. Это надежный критерий для распоз</w:t>
      </w:r>
      <w:r>
        <w:rPr>
          <w:rFonts w:ascii="Times New Roman" w:hAnsi="Times New Roman" w:cs="Times New Roman"/>
          <w:sz w:val="24"/>
          <w:szCs w:val="24"/>
        </w:rPr>
        <w:t xml:space="preserve">навания натурального продукта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фальсифицированного.</w:t>
      </w:r>
    </w:p>
    <w:p w:rsidR="00CB5C5D" w:rsidRDefault="00A17225">
      <w:pPr>
        <w:pStyle w:val="a0"/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1969 г Всемирной организацией здравоохранения разработан Международный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Codex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Alimentarius</w:t>
      </w:r>
      <w:proofErr w:type="spellEnd"/>
      <w:r>
        <w:rPr>
          <w:rFonts w:ascii="Times New Roman" w:hAnsi="Times New Roman" w:cs="Times New Roman"/>
          <w:sz w:val="24"/>
          <w:szCs w:val="24"/>
        </w:rPr>
        <w:t>, включающий характеристики меда. В 1975 г впервые в СССР был создан ГОСТ 19792-74 «Мед натуральный», который н</w:t>
      </w:r>
      <w:r>
        <w:rPr>
          <w:rFonts w:ascii="Times New Roman" w:hAnsi="Times New Roman" w:cs="Times New Roman"/>
          <w:sz w:val="24"/>
          <w:szCs w:val="24"/>
        </w:rPr>
        <w:t xml:space="preserve">ормировал качество меда для пищевого использования при его заготовке и поступления в продажу.  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  <w:jc w:val="both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  <w:jc w:val="right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" w:after="28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 истории использования меда.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Мед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пчелиный-продукт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переработки пчелами нектара и пади.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Ученые установили, что медоносные пчелы существовали на планете еще за 56 млн. лет до появления первобытных людей. В начале люди добывали дикий мед из дупел деревьев, а сейчас пчел разводят сами. Люди еще в древности по достоинству оценили великие и удиви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тельные свойства меда,  используя мед в пищу и заметили его целебные свойства. Также узнали, что мед обладает антисептическим свойством.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Ценнейшим даром природы, «напитком молодости» считался мёд в Древней Греции. Мед приносили в жертву богам (считалось,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он дает богам бессмертие)..Великий древнегреческий математик Пифагор полагал, что достиг преклонного возраста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вегетарианской пищи.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 не менее знаменитый  древнегреческий мыслитель, проживший более 100 лет, также считал, что мёд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сохранению здоровья и долголетия. Отец медицины, гениальный древнегреческий врач Гиппократ, живший боле 2500 лет назад, любил и употреблял мёд, широко использовал его в своей практике. Выдающийся врач, естествоиспытатель и поэт Ибн-Сина (Авиц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енна, 980-1037 гг.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казывал: «если хочешь сохранить молодость, то обязательно ешь мёд». Особенно он рекомендовал регулярное употребление мёда лицам старше 45 лет. Древние мусульмане считали мёд божьим даром и употребляли его при всех болезнях. Так, по мнен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 Авиценны, мёд – ценнейшее лекарство и одно из важнейших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одления жизни. В его капитальном труде «Канон врачебной науки»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приводится 150 рекомендаций применения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мёда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чистом виде, так и в смеси с различными лекарствами.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Руси мёд был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лечебным средством народной медицины. Мёд воспет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народных сказаниях, песнях. В старинных русских лечебницах немало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говорится о его лечебных свойствах, применение его с различными растениями.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исследования убедительно свидетель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ствуют, что мёд имеет основания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считаться действительным лечебным средством для людей самых различных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возрастов.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Виды и общая характеристика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Химический состав меда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Химический состав меда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разнообразен, в нем более 300 веществ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30 микроэлементов.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вида медоносных растений, климатических условий, и способа обработки.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Цветочный мёд содержит в среднем: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       воды – 13-20 %;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       углеводов (в основном глюкоза и фруктозы) – свыше 80 %;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       белков – 0,4 %.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в состав мёда входят минеральные, ароматические и красящие вещества,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 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С, РР и др., а также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органическиекислоты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ферменты. Мёд как источник микроэлементов представляет особую ценность, ведь они играют чрезвычайно важную роль в вашем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рганизме. Так, например, цинк, марганец и медь стимулируют кроветворение, регулируют обмен веществ, способствуют росту и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развитию. Кроме того, цинк увеличивает продолжительность действия инсулина(гормона поджелудочной железы) и повышает остроту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.Ж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в состав гемоглобина крови и ряда ферментов. В присутствии мёда усиливается кроветворная функция железа. Медь участвует в процессах тканевого дыхания.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Достаточное наличие в организме микроэлементов и витаминов совершенно необходимого протекания з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ащитных реакций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(кобальт, марганец, медь, цинк, например, стимулируют выработку антител,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защищающих наш организм от всего чужого; железо, медь, цинк и кобальт, кроме того, способствуют уменьшению проницаемости тканей организма, что ограничивает воспалитель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реакции)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оль витаминов и микроэлементов чрезвычайно важна также в профилактике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преждевременного старения и возрастных заболеваний.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 нет лучшего средства, способного доставить нам оптимальное количество микроэлементов, чем мёд.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Классификация меда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 классифицируют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происхождению и способу получения. По происхождению мед делится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цветочный и падевый. Падевый мед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 из сладких сахаристых выделений насекомых и сока растений. Падевый мёд обычно темного цвета. Собранный 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деревьев лиственных пород,  Считается общепризнанным, что падевый мёд непригоден как корм для пчел в период зимовки, так как для пчел он токсичен. Для человека этот мёд совершенно безвреден. Как пищевой продукт используется в небольшом количестве.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нтробежный мед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 при откачивании его из сотов на медогонке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Прессовый мед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 при отжиме из сот на прессе.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Цветочный мед различают: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монофлорный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полифлорный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Монофлорный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-это мед, образуемый из нектара цветковых растений одного вида.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Полифлорны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-это мед, образуемый из нектара цветков разнообразных растений.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Региональный признак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указывает республику, край или область, где произрастают медоносные растения. Наибольшей популярностью пользуются такие цветочные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мёды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липовый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акациевый, гречишный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донниковый,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подсолнечниковый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клеверный, кипрейный.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Различают центробежный мёд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(получается при откачивании его из сотов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медогонке), сотовый (мёд в естественной упаковке, идеально чистый и зрелый), секционный (сотовый мёд, заключенный в специальные сек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изготовленные из тонкой фанеры или пищевой пластмассы, секция вмещает около 500 г. мёда) и прессованный (то есть получаемый отжимом, соты при этом портятся). При вытапливании мёда из сот качество его ухудшается. Среди натуральных сортов цветочного мёд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встречаются: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каменный и порошкообразный.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Ядовитый мёд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собирается пчелами на Кавказе и Дальнем Востоке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использовании его в пищу он вызывает отравление, очень сходное  с сильным опьянением. Поэтому его называют также «пьяным» мёдом. При 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авлении им повышается температура, появляются обильное  потоотделение, тошнота, головокружение, расширяются зрачки, болят руки и ноги, наступает общая слабость и даже потеря сознания.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Каменный мёд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собирают в Абхазии и Узбекистане.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Мёд твердый как леденец,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светлый, приятный на вкус, ароматный.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- за высокого  содержания  глюкозы он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малогигроскопичен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Порошкообразный мёд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встречается очень редко. Он негигроскопичен и содержит большое количество глюкозы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мелицитозы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 Цвет и прозрачность цветочного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меда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цвету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 делят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светлый и темный с многочисленными оттенками от белого до красновато-коричневого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Прозрачность жидкого меда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количества попавшей в мед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откачки перги.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 меда зависит от вида растения, с которого собран нектар.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ависимости от преобладания нектара с того или иного медоноса цвет мёда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различным: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белым (с кипрея);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белой акации, липы, подсолнечника);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цвета и аромата называют «букетом мёда».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Полноценным мёдом по вкусу и пи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тательности является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зрелый мёд.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2.4. Откачка меда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Мед начинают отбирать уже в конце мая. Но основной медосбор проводится в июле-августе. Температура в помещении для откачки меда должна быть около 25 градусов. Откачивают мед медогонкой.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9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Применение пчелиного меда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продукт питания эта сладость занимала видное место у всех народов. Но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пищевые свойства обусловили славу мёда. Она связана больше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proofErr w:type="gramEnd"/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целебными качествами.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Мёд уникален как медикамент, успешно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выдерживавший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тысячелетние испытания на безвредность.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лечебной целью он  использовался во все времена и всеми народами. Египетские папирусы, написанные более 3 тысяч лет назад, свидетельствуют, что уже тогда он широко применялся для лечения и профилактик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самых различных заболеваний. На страницах древних китайских и индийских манускриптов также можно найти немало изречений, свидетельствующих о чудодейственных свойствах мёда. Индийский бог Вишну изображался в виде пчелы, отдыхающей на цветке лотоса. Древни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индусы считали, что мёд доставляет удовольствие человеку, укрепляет его здоровье и сохраняет молодость.  Мед имеет довольно резкий вкус и может раздражать слизистую оболочку горла и желудка. Поэтому лучше принимать его в виде раствора.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Весьма эффективно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сочетание лечения травами и мёдом.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Конечно, оно даёт обычно не такой срочный эффект, как приём химиотерапевтических средств. Однако длительное использование мёда и лекарственных растений приводит, пусть не скоро, к желаемым результатам. Причем такое лечени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приятно и, что очень важно, практически не даёт побочных эффектов. Можно применять сочетание мёда и фитотерапии с другими методами, что позволяет быстрее добиться излечения. Мед,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прежде всего ценный пищевой продукт, не обладающий строго направленными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болезненный процесс и на возбудителя болезни действиями. Но в силу своих биологических свойств и богатого химического состава он является хорошим общеукрепляющим средством, повышающим общую сопротивляемость организма к действию вредоносных факторов при 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различных заболеваниях, интоксикациях.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 применяют в медицине при заболеваниях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желудочно-  кишечного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тракта, нервной, сердечно-сосудистой, опорно-двигательного аппарата, органов дыхания.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Лечебные свойства мёда определяются тем, с каких растений 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бран нектар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 условиями хранения.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Искусственный мед не имеет лечебных свойств.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Мед обладает бактерицидными свойствами,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усиливает обмен веществ, ускоряет регенерацию тканей, оказывает противовоспалительный, рассасывающий, и тонизирующий эффекты.  Мед исполь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зуют в косметологии. Он улучшает состояние кожи, способствует омоложению.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Мёд содержит антибиотики. Это определяет его антибактериальные свойства, однако они теряются при подогреве мёда или выдержке его на солнце. Эту способность следует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помнить. Поэт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ому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мёд не рекомендуется подогревать до температуры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выше 40 градусов.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нагревании же его до 60 градусов теряют свою активность и ферменты, частично или полностью разрушаются витамины,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ингибин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гликозиды, белки, танины и ароматические вещества (высокая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емпература не влияет на сахара). Таким образом, мёд, однажды подвергшийся тепловой обработке, теряет многие свои целебные свойства. Мёд содержит, хотя и в небольших количествах, пыльцу и маточное молочко, которое также определяют эффективность его как меди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камента.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Определение качества меда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Требования к натуральности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Вкус натурального меда сладкий, немного терпкий, но приятный, должен вызывать легкое раздражение слизистой оболочки рта. Мед должен иметь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приятный своеобразный аромат.</w:t>
      </w:r>
    </w:p>
    <w:p w:rsidR="00CB5C5D" w:rsidRDefault="00A17225">
      <w:pPr>
        <w:pStyle w:val="a0"/>
        <w:spacing w:line="360" w:lineRule="auto"/>
        <w:jc w:val="both"/>
        <w:textAlignment w:val="baseline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Расслаивание меда с образованием 2 слоев разной консистенции может говорить о том, что мед недостаточно вызрел и содержит излишнее количество влаги. Хороший мед кристаллизуется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плотно и равномерно.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Способы фальсификации 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последние годы участились случаи продажи на рынках недоброкачественного мёда.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Чтобы получить больше мёда и быстрее, чем обычно, некоторые недобросовестные пчеловоды ставят вблизи ульев сахарный сироп,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пчелы тогда уже не отправляются на поиски нект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ара, а перерабатывают сахар.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Такой мёд является фальсифицированным и,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 же, не обладает лечебными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свойствами.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меду подмешивают самые различные продукты:  сахарный  сироп, сахарин, свекловичную  или крахмальную патоку, картофельную, кукурузную и 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угие каши, муку, мел, песок, древесные опилки и т.д. </w:t>
      </w:r>
      <w:proofErr w:type="gramEnd"/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Исследование пробы меда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 определения качества меда, возьмем  цветочный кипрейный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башкирский мед ). Поместим мед в круглый стакан, приготовим медовую воду и  приступим к исследованию.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этог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нужно осмотреть мёд, понюхать и попробовать. По цвету мёда можно судить о его составе и качестве. К лучшим сортам относят мёд, имеющий светлую окраску. Темный мёд свидетельствует о наличии в нём пади. Цвет мёда все же не является стабильным признаком,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 которого можно определять качество продукта. Поэтому продолжим наше исследование. Ароматические компоненты мёда поможет различить обоняние. Для этого с помощью ложечки необходимо набрать мёд, приближая его к носу и медленно вдохнуть несколько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з. Для определения аромата мёда можно также поместить  его в стакан, закрыть крышкой и прогреть в водяной бане 10 минут.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 мёда – важный признак его качества. Качественный мед  имеет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нежный, приятный аромат. Для определения вкусовых ощущений, необходи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попробовать мед, предварительно прогретый до 30 градусов.  Вначале чувствуется сильный сладкий вкус, определяется наличие или отсутствие кристаллов. Все виды мёда имеют сладкий вкус, но некоторые из них дают горьковатый привкус и терпкость. Вкус качеств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мёда должен быть сладким, приятным на вкус, без посторонних привкусов.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мы видим, что мёд вспенился, то это свидетельствует о его брожении. Что касается брожения мёда, то его можно остановить прогреванием до 60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30 минут.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Бывает,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мёд при хранении образует снизу, а сверху – сиропообразный слой. Это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 на то, что мёд не зрелый и содержит повышенное количество воды.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Чтобы проверить мед на наличие крахмала или муки, капнем йод в медовую воду. Если раствор посинеет, то мед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содержит примеси.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Теперь проверим мед на наличие мела. Для этого в медовую воду добавим немного уксуса. Если раствор немного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вскипит-это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докажет наличие мела в меде. Натуральность меда можно определить следующим образом: прозрачную стеклянную банку с жидк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 медом нужно перевернуть вверх дном и через пару секунд вернуть в прежнее положение. Если при этом образуется пузырь, то мед натуральный.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Доказано, что настоящий мед хранит память сот и во время хранения. В этом можно убедиться. Для этого в глубокую емко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сть нужно положить пару ложек меда, сверху налить теплой воды, чтобы она покрывала мед на 1 см. Далее слегка болтаем емкость кругообразными движениями. Если на поверхности меда будет виден четкий рисунок сот, то мед натуральный.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После проведенного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опытным путем, исследования было установлено, что данный сорт меда является натуральным, зрелым, качественным, без всяких примесей и без добавок. Мед пригоден для употребления в пищу и для других целей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аша гипотеза подтвердилась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4.4. Результаты опроса</w:t>
      </w:r>
    </w:p>
    <w:p w:rsidR="00CB5C5D" w:rsidRDefault="00A17225">
      <w:pPr>
        <w:pStyle w:val="a0"/>
        <w:spacing w:line="360" w:lineRule="auto"/>
        <w:jc w:val="both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 учащихся нашей школы был проведен опрос по  вопросам анкеты:</w:t>
      </w:r>
    </w:p>
    <w:p w:rsidR="00CB5C5D" w:rsidRDefault="00A17225">
      <w:pPr>
        <w:pStyle w:val="a0"/>
        <w:spacing w:line="360" w:lineRule="auto"/>
        <w:jc w:val="both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Любите ли вы мед?</w:t>
      </w:r>
    </w:p>
    <w:p w:rsidR="00CB5C5D" w:rsidRDefault="00A17225">
      <w:pPr>
        <w:pStyle w:val="a0"/>
        <w:spacing w:line="360" w:lineRule="auto"/>
        <w:jc w:val="both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2.Какоймед вы предпочитаете?  (жидкий, твердый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сотах).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3.Как по-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мед-это вкусный продукт или лечебное средство?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опроса: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первый вопрос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ответило 92%.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нет-7%,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очень-1%.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второй вопрос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жидкий-52%,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твердый-25%,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сотах-23%.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третий вопрос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вкусный продукт-92%,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лечебное средство-7%, 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знаю-1%.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Употребление и хранение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Употребление меда.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проведенных исследований, среднее потребление меда в России очень низкое-1 стакан на одного человека в год. Взрослому человеку нужно употреблять в день 50-60 г. меда, а детям 30-50 г. Мед рекомендуется принимать за 1,5-2 часа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еды или спустя 3 часа после еды. Мед нельзя кипятить, при кипячении образуются ядовитые вещества. Нельзя забывать, что мед является аллергеном. Поэтому его следует употреблять осторожно. Также излишнее употребление меда может привести к различным заболев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аниям: гипертония, атеросклероз, сахарный диабет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Хранение меда.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Натуральный пчелиный мёд сохраняется, как правило, в жидком сиропообразном состоянии до сентября – ноября, а затем начинает закристаллизовываться. При хранении мёда необходимо учитывать тот фактор, что этот продукт обладает способностью поглощать влагу и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дсорбировать посторонние запахи.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Хранить мед рекомендуется в темной стеклянной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посуде или в тарах из пищевого алюминия в условиях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пониженной влажности, при температуре +5…10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градусов. Также можно хранить в осиновых, липовых,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тополиных или ольховых бочках,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герметически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закрытых. Нельзя хранить в железной, алюминиевой, оцинкованной, жестяной посуде, так как происходит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образование ядовитых веществ. При правильном хранении мед может храниться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сохранять свои уникальные свойства в течени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многих лет.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15</w:t>
      </w:r>
    </w:p>
    <w:p w:rsidR="00CB5C5D" w:rsidRDefault="00CB5C5D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Заключение.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Несомненно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польза меда велика, но при этом нужно уметь его правильно выбрать, хранить и употреблять. Ведь польза и вред меда находятся рядом. Людям, регулярно употребляющим в пищу натуральный мед, он дает крепкое здоровье, красоту и долг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олетие.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Мед-продукт, дающий долголетие,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Желаем всем</w:t>
      </w:r>
    </w:p>
    <w:p w:rsidR="00CB5C5D" w:rsidRDefault="00A17225">
      <w:pPr>
        <w:pStyle w:val="a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Дожить до 100</w:t>
      </w:r>
    </w:p>
    <w:p w:rsidR="00CB5C5D" w:rsidRDefault="00A17225">
      <w:pPr>
        <w:pStyle w:val="a0"/>
        <w:spacing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 больше лет!!!</w:t>
      </w: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  <w:jc w:val="right"/>
      </w:pPr>
    </w:p>
    <w:p w:rsidR="00CB5C5D" w:rsidRDefault="00CB5C5D">
      <w:pPr>
        <w:pStyle w:val="a0"/>
        <w:spacing w:line="360" w:lineRule="auto"/>
        <w:jc w:val="right"/>
      </w:pPr>
    </w:p>
    <w:p w:rsidR="00CB5C5D" w:rsidRDefault="00A17225">
      <w:pPr>
        <w:pStyle w:val="a0"/>
        <w:spacing w:line="360" w:lineRule="auto"/>
        <w:jc w:val="right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</w:p>
    <w:p w:rsidR="00CB5C5D" w:rsidRDefault="00CB5C5D">
      <w:pPr>
        <w:pStyle w:val="a0"/>
        <w:spacing w:line="360" w:lineRule="auto"/>
      </w:pPr>
    </w:p>
    <w:p w:rsidR="00CB5C5D" w:rsidRDefault="00A17225">
      <w:pPr>
        <w:pStyle w:val="a0"/>
        <w:spacing w:line="36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Список литературы: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Акунин Н.А. Подделка меда. М.: Знание, 1987. – 211с.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Захарова Н.И. Советы покупателю при выборе меда. М.: Просвещение, 2004. – 115с.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Захарова Н.И. </w:t>
      </w:r>
      <w:proofErr w:type="gramStart"/>
      <w:r>
        <w:rPr>
          <w:rFonts w:ascii="Times New Roman" w:hAnsi="Times New Roman" w:cs="Times New Roman"/>
          <w:sz w:val="24"/>
          <w:szCs w:val="24"/>
        </w:rPr>
        <w:t>Экспресс-методы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экспертизы качества пчелиного меда. М.: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sz w:val="24"/>
          <w:szCs w:val="24"/>
        </w:rPr>
        <w:t>Просвещение, 2000г.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Мишин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А.А. Краткая характеристика пород пчел.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Сельхозиздат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>, 2000. – 373с.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Стряпунин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 Полезное о меде. М.: Знание, 2003. – 132с.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Щербин П.С. Пчеловодство. Л.: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Сельхозпромиздат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>, 1956. – 170с.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Щербин П.С. Пчеловодство по алфавиту. Л.: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Сельхозпромиздат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>, 1961. – 182с.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Демонстрационный эксперимент по физике в средней </w:t>
      </w:r>
      <w:r>
        <w:rPr>
          <w:rFonts w:ascii="Times New Roman" w:hAnsi="Times New Roman" w:cs="Times New Roman"/>
          <w:sz w:val="24"/>
          <w:szCs w:val="24"/>
        </w:rPr>
        <w:t xml:space="preserve">школе. Часть 1. /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5C5D" w:rsidRDefault="00A17225">
      <w:pPr>
        <w:pStyle w:val="a0"/>
        <w:spacing w:line="360" w:lineRule="auto"/>
        <w:ind w:firstLine="360"/>
      </w:pPr>
      <w:proofErr w:type="spellStart"/>
      <w:r>
        <w:rPr>
          <w:rFonts w:ascii="Times New Roman" w:hAnsi="Times New Roman" w:cs="Times New Roman"/>
          <w:sz w:val="24"/>
          <w:szCs w:val="24"/>
        </w:rPr>
        <w:t>А.А.Покровского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 М.: «Просвещение», 1978. – 231с.</w:t>
      </w:r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bee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ney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CB5C5D" w:rsidRDefault="00A17225">
      <w:pPr>
        <w:pStyle w:val="a0"/>
        <w:spacing w:line="360" w:lineRule="auto"/>
        <w:ind w:firstLine="360"/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CB5C5D" w:rsidRDefault="00CB5C5D">
      <w:pPr>
        <w:pStyle w:val="a0"/>
        <w:spacing w:line="360" w:lineRule="auto"/>
        <w:ind w:firstLine="360"/>
        <w:jc w:val="both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A17225">
      <w:pPr>
        <w:pStyle w:val="a0"/>
        <w:spacing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:rsidR="00CB5C5D" w:rsidRDefault="00A17225">
      <w:pPr>
        <w:pStyle w:val="a0"/>
        <w:spacing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Фотографии: исследование пчелиного меда</w:t>
      </w:r>
    </w:p>
    <w:p w:rsidR="00CB5C5D" w:rsidRDefault="00A17225">
      <w:pPr>
        <w:pStyle w:val="a0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304415" cy="215265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7925" cy="214312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74307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74307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752600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74307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1752600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174307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C5D" w:rsidRDefault="00CB5C5D">
      <w:pPr>
        <w:pStyle w:val="a0"/>
        <w:spacing w:line="360" w:lineRule="auto"/>
      </w:pPr>
    </w:p>
    <w:p w:rsidR="00CB5C5D" w:rsidRDefault="00CB5C5D">
      <w:pPr>
        <w:pStyle w:val="a0"/>
        <w:spacing w:line="360" w:lineRule="auto"/>
      </w:pPr>
    </w:p>
    <w:p w:rsidR="00CB5C5D" w:rsidRDefault="00A17225">
      <w:pPr>
        <w:pStyle w:val="a0"/>
        <w:spacing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CB5C5D" w:rsidRDefault="00CB5C5D">
      <w:pPr>
        <w:pStyle w:val="a0"/>
        <w:spacing w:line="360" w:lineRule="auto"/>
      </w:pPr>
    </w:p>
    <w:p w:rsidR="00CB5C5D" w:rsidRDefault="00A17225">
      <w:pPr>
        <w:pStyle w:val="a0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495550" cy="1743075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174307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1743075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7450" cy="1743075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174307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7450" cy="174942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A17225">
      <w:pPr>
        <w:pStyle w:val="a0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A17225">
      <w:pPr>
        <w:pStyle w:val="a0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Результаты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опроса</w:t>
      </w:r>
    </w:p>
    <w:p w:rsidR="00CB5C5D" w:rsidRDefault="00CB5C5D">
      <w:pPr>
        <w:pStyle w:val="a0"/>
      </w:pPr>
    </w:p>
    <w:p w:rsidR="00CB5C5D" w:rsidRDefault="00A17225">
      <w:pPr>
        <w:pStyle w:val="a0"/>
      </w:pPr>
      <w:r>
        <w:rPr>
          <w:noProof/>
          <w:lang w:eastAsia="ru-RU"/>
        </w:rPr>
        <w:drawing>
          <wp:inline distT="0" distB="0" distL="0" distR="0">
            <wp:extent cx="4143375" cy="2180590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</w:pPr>
    </w:p>
    <w:p w:rsidR="00CB5C5D" w:rsidRDefault="00CB5C5D">
      <w:pPr>
        <w:pStyle w:val="a0"/>
        <w:jc w:val="right"/>
      </w:pPr>
    </w:p>
    <w:sectPr w:rsidR="00CB5C5D">
      <w:pgSz w:w="11906" w:h="16838"/>
      <w:pgMar w:top="1134" w:right="851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9492D"/>
    <w:multiLevelType w:val="multilevel"/>
    <w:tmpl w:val="F8DA703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5C5D"/>
    <w:rsid w:val="00A17225"/>
    <w:rsid w:val="00CB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pPr>
      <w:spacing w:before="28" w:after="28" w:line="100" w:lineRule="atLeast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3">
    <w:name w:val="heading 3"/>
    <w:basedOn w:val="a0"/>
    <w:next w:val="a1"/>
    <w:pPr>
      <w:numPr>
        <w:ilvl w:val="2"/>
        <w:numId w:val="1"/>
      </w:numPr>
      <w:spacing w:before="28" w:after="28" w:line="10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pPr>
      <w:tabs>
        <w:tab w:val="left" w:pos="708"/>
      </w:tabs>
      <w:suppressAutoHyphens/>
    </w:pPr>
    <w:rPr>
      <w:rFonts w:ascii="Calibri" w:eastAsia="WenQuanYi Micro Hei" w:hAnsi="Calibri" w:cs="Calibri"/>
      <w:lang w:eastAsia="en-US"/>
    </w:rPr>
  </w:style>
  <w:style w:type="character" w:customStyle="1" w:styleId="10">
    <w:name w:val="Заголовок 1 Знак"/>
    <w:basedOn w:val="a2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30">
    <w:name w:val="Заголовок 3 Знак"/>
    <w:basedOn w:val="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2"/>
  </w:style>
  <w:style w:type="character" w:customStyle="1" w:styleId="-">
    <w:name w:val="Интернет-ссылка"/>
    <w:basedOn w:val="a2"/>
    <w:rPr>
      <w:color w:val="0000FF"/>
      <w:u w:val="single"/>
      <w:lang w:val="ru-RU" w:eastAsia="ru-RU" w:bidi="ru-RU"/>
    </w:rPr>
  </w:style>
  <w:style w:type="character" w:customStyle="1" w:styleId="HTML">
    <w:name w:val="Стандартный HTML Знак"/>
    <w:basedOn w:val="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выноски Знак"/>
    <w:basedOn w:val="a2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sz w:val="22"/>
    </w:rPr>
  </w:style>
  <w:style w:type="character" w:customStyle="1" w:styleId="ListLabel3">
    <w:name w:val="ListLabel 3"/>
    <w:rPr>
      <w:b/>
      <w:sz w:val="24"/>
      <w:szCs w:val="24"/>
    </w:rPr>
  </w:style>
  <w:style w:type="paragraph" w:customStyle="1" w:styleId="a6">
    <w:name w:val="Заголовок"/>
    <w:basedOn w:val="a0"/>
    <w:next w:val="a1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1">
    <w:name w:val="Body Text"/>
    <w:basedOn w:val="a0"/>
    <w:pPr>
      <w:spacing w:after="120"/>
    </w:pPr>
  </w:style>
  <w:style w:type="paragraph" w:styleId="a7">
    <w:name w:val="List"/>
    <w:basedOn w:val="a1"/>
    <w:rPr>
      <w:rFonts w:cs="Lohit Hindi"/>
    </w:rPr>
  </w:style>
  <w:style w:type="paragraph" w:styleId="a8">
    <w:name w:val="Title"/>
    <w:basedOn w:val="a0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9">
    <w:name w:val="index heading"/>
    <w:basedOn w:val="a0"/>
    <w:pPr>
      <w:suppressLineNumbers/>
    </w:pPr>
    <w:rPr>
      <w:rFonts w:cs="Lohit Hindi"/>
    </w:rPr>
  </w:style>
  <w:style w:type="paragraph" w:styleId="HTML0">
    <w:name w:val="HTML Preformatted"/>
    <w:basedOn w:val="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c">
    <w:name w:val="List Paragraph"/>
    <w:basedOn w:val="a0"/>
    <w:pPr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21</Pages>
  <Words>2964</Words>
  <Characters>16900</Characters>
  <Application>Microsoft Office Word</Application>
  <DocSecurity>0</DocSecurity>
  <Lines>140</Lines>
  <Paragraphs>39</Paragraphs>
  <ScaleCrop>false</ScaleCrop>
  <Company/>
  <LinksUpToDate>false</LinksUpToDate>
  <CharactersWithSpaces>19825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24</cp:revision>
  <cp:lastPrinted>2015-02-24T19:23:00Z</cp:lastPrinted>
  <dcterms:created xsi:type="dcterms:W3CDTF">2015-02-04T17:27:00Z</dcterms:created>
  <dcterms:modified xsi:type="dcterms:W3CDTF">2015-03-11T07:08:00Z</dcterms:modified>
</cp:coreProperties>
</file>